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3677" w14:textId="01663016" w:rsidR="00423838" w:rsidRPr="004C6620" w:rsidRDefault="004C6620" w:rsidP="006B2E82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/>
          <w:sz w:val="30"/>
          <w:szCs w:val="30"/>
          <w:lang w:eastAsia="zh-CN"/>
        </w:rPr>
      </w:pPr>
      <w:r w:rsidRPr="004C6620">
        <w:rPr>
          <w:rFonts w:asciiTheme="minorEastAsia" w:eastAsiaTheme="minorEastAsia" w:hAnsiTheme="minorEastAsia" w:hint="eastAsia"/>
          <w:b/>
          <w:sz w:val="30"/>
          <w:szCs w:val="30"/>
          <w:lang w:eastAsia="zh-CN"/>
        </w:rPr>
        <w:t>关于做好2024年</w:t>
      </w:r>
      <w:bookmarkStart w:id="0" w:name="_Hlk108956270"/>
      <w:r w:rsidRPr="004C6620">
        <w:rPr>
          <w:rFonts w:asciiTheme="minorEastAsia" w:eastAsiaTheme="minorEastAsia" w:hAnsiTheme="minorEastAsia" w:hint="eastAsia"/>
          <w:b/>
          <w:sz w:val="30"/>
          <w:szCs w:val="30"/>
          <w:lang w:eastAsia="zh-CN"/>
        </w:rPr>
        <w:t>家庭经济困难学生</w:t>
      </w:r>
      <w:bookmarkEnd w:id="0"/>
      <w:r w:rsidRPr="004C6620">
        <w:rPr>
          <w:rFonts w:asciiTheme="minorEastAsia" w:eastAsiaTheme="minorEastAsia" w:hAnsiTheme="minorEastAsia" w:hint="eastAsia"/>
          <w:b/>
          <w:sz w:val="30"/>
          <w:szCs w:val="30"/>
          <w:lang w:eastAsia="zh-CN"/>
        </w:rPr>
        <w:t>绿色通道工作的通知</w:t>
      </w:r>
    </w:p>
    <w:p w14:paraId="44177271" w14:textId="592D095A" w:rsidR="007C6062" w:rsidRPr="00423838" w:rsidRDefault="00423838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423838">
        <w:rPr>
          <w:rFonts w:ascii="仿宋_GB2312" w:eastAsia="仿宋_GB2312" w:hAnsiTheme="minorEastAsia" w:hint="eastAsia"/>
          <w:sz w:val="28"/>
          <w:szCs w:val="28"/>
          <w:lang w:eastAsia="zh-CN"/>
        </w:rPr>
        <w:t>各单位：</w:t>
      </w:r>
    </w:p>
    <w:p w14:paraId="3EFB1641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学校对家庭经济困难的新生开通“绿色通道”，确因家庭经济困难暂时无法缴纳学费的新生，可通过绿色通道先办理相关报到手续，再通过国家助学贷款等其它渠道筹集学费。</w:t>
      </w:r>
    </w:p>
    <w:p w14:paraId="24EBF56D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今年所有需要缓缴学费的学生（包括已办理生源地、校园地助学贷款的学生）都应按照以下要求提交申请：</w:t>
      </w:r>
    </w:p>
    <w:p w14:paraId="3189B473" w14:textId="77777777" w:rsidR="007C6062" w:rsidRPr="004C6620" w:rsidRDefault="004C6620" w:rsidP="004C6620">
      <w:pPr>
        <w:numPr>
          <w:ilvl w:val="0"/>
          <w:numId w:val="1"/>
        </w:numPr>
        <w:spacing w:line="360" w:lineRule="auto"/>
        <w:ind w:leftChars="227" w:left="499" w:firstLine="0"/>
        <w:rPr>
          <w:rFonts w:ascii="仿宋_GB2312" w:eastAsia="仿宋_GB2312" w:hAnsiTheme="minorEastAsia"/>
          <w:b/>
          <w:sz w:val="28"/>
          <w:szCs w:val="28"/>
        </w:rPr>
      </w:pPr>
      <w:r w:rsidRPr="004C6620">
        <w:rPr>
          <w:rFonts w:ascii="仿宋_GB2312" w:eastAsia="仿宋_GB2312" w:hAnsiTheme="minorEastAsia" w:hint="eastAsia"/>
          <w:b/>
          <w:sz w:val="28"/>
          <w:szCs w:val="28"/>
        </w:rPr>
        <w:t>学生填写申请</w:t>
      </w:r>
    </w:p>
    <w:p w14:paraId="56DDC3FF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bCs/>
          <w:sz w:val="28"/>
          <w:szCs w:val="28"/>
          <w:lang w:eastAsia="zh-CN"/>
        </w:rPr>
        <w:t>（1）</w:t>
      </w: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申请绿色通道的学生，须先在线填写《华东师范大学家庭经济困难学生调查及认定申请表》，以便系统获取相关信息。如学生拟不参加认定，完整填写后保存即可，无需点击提交认定申请。</w:t>
      </w:r>
    </w:p>
    <w:p w14:paraId="456F5995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（2）申请绿色通道的学生原则上</w:t>
      </w:r>
      <w:r w:rsidRPr="004C6620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建议在8月17日之前</w:t>
      </w: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进行在线申请。学生在线填写《华东师范大学家庭经济困难学生调查及认定申请表》之后，再点击最左侧的“绿色通道申请”进入绿色通道子系统，点击“绿色通道申请”，填写后点击“提交”，等待院系和学校审核。</w:t>
      </w:r>
    </w:p>
    <w:p w14:paraId="7F417831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详细的填写方法可至学生资助管理中心网站“资助体系-困难生认定’栏目中查阅“学生填写困难生认定及绿色通道申请表操作指南”。若学生如不具备线上填写的条件，也可以到校报到后再进行填写。学校审批通过后，即可进行报到。</w:t>
      </w:r>
    </w:p>
    <w:p w14:paraId="738B697B" w14:textId="77777777" w:rsidR="007C6062" w:rsidRPr="004C6620" w:rsidRDefault="004C6620" w:rsidP="004C6620">
      <w:pPr>
        <w:numPr>
          <w:ilvl w:val="0"/>
          <w:numId w:val="1"/>
        </w:numPr>
        <w:spacing w:line="360" w:lineRule="auto"/>
        <w:rPr>
          <w:rFonts w:ascii="仿宋_GB2312" w:eastAsia="仿宋_GB2312" w:hAnsiTheme="minorEastAsia"/>
          <w:b/>
          <w:bCs/>
          <w:sz w:val="28"/>
          <w:szCs w:val="28"/>
        </w:rPr>
      </w:pPr>
      <w:r w:rsidRPr="004C6620">
        <w:rPr>
          <w:rFonts w:ascii="仿宋_GB2312" w:eastAsia="仿宋_GB2312" w:hAnsiTheme="minorEastAsia" w:hint="eastAsia"/>
          <w:b/>
          <w:bCs/>
          <w:sz w:val="28"/>
          <w:szCs w:val="28"/>
        </w:rPr>
        <w:t>院系</w:t>
      </w:r>
      <w:r w:rsidRPr="004C6620">
        <w:rPr>
          <w:rFonts w:ascii="仿宋_GB2312" w:eastAsia="仿宋_GB2312" w:hAnsiTheme="minorEastAsia" w:hint="eastAsia"/>
          <w:b/>
          <w:bCs/>
          <w:sz w:val="28"/>
          <w:szCs w:val="28"/>
          <w:lang w:eastAsia="zh-CN"/>
        </w:rPr>
        <w:t>审批</w:t>
      </w:r>
    </w:p>
    <w:p w14:paraId="05A9DE3D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bCs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bCs/>
          <w:sz w:val="28"/>
          <w:szCs w:val="28"/>
          <w:lang w:eastAsia="zh-CN"/>
        </w:rPr>
        <w:t>院系辅导员、副书记登录学校学生（研究生）工作处网站（https://xgxt.ecnu.edu.cn/zizhu），登录后，点击最左侧的导航</w:t>
      </w:r>
      <w:r w:rsidRPr="004C6620">
        <w:rPr>
          <w:rFonts w:ascii="仿宋_GB2312" w:eastAsia="仿宋_GB2312" w:hAnsiTheme="minorEastAsia" w:hint="eastAsia"/>
          <w:bCs/>
          <w:sz w:val="28"/>
          <w:szCs w:val="28"/>
          <w:lang w:eastAsia="zh-CN"/>
        </w:rPr>
        <w:lastRenderedPageBreak/>
        <w:t>栏中的“困难生认定与绿色通道”，进行认定网上审批。</w:t>
      </w:r>
    </w:p>
    <w:p w14:paraId="20BF80FC" w14:textId="77777777" w:rsidR="007C6062" w:rsidRPr="004C6620" w:rsidRDefault="004C6620" w:rsidP="004C6620">
      <w:pPr>
        <w:numPr>
          <w:ilvl w:val="0"/>
          <w:numId w:val="1"/>
        </w:numPr>
        <w:spacing w:line="360" w:lineRule="auto"/>
        <w:rPr>
          <w:rFonts w:ascii="仿宋_GB2312" w:eastAsia="仿宋_GB2312" w:hAnsiTheme="minorEastAsia"/>
          <w:b/>
          <w:bCs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b/>
          <w:bCs/>
          <w:sz w:val="28"/>
          <w:szCs w:val="28"/>
          <w:lang w:eastAsia="zh-CN"/>
        </w:rPr>
        <w:t>学生资助管理中心审核</w:t>
      </w:r>
    </w:p>
    <w:p w14:paraId="6E3F2124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学生资助管理中心会在开学前集中审批。个别开学后提交的学生，学生资助管理中心一般会在院系审核后的一个工作日完成审核，并于次一个工作日将学生数据报教务处、研究生院。</w:t>
      </w:r>
    </w:p>
    <w:p w14:paraId="05FBBA1E" w14:textId="77777777" w:rsidR="007C6062" w:rsidRPr="004C6620" w:rsidRDefault="004C6620" w:rsidP="004C6620">
      <w:pPr>
        <w:numPr>
          <w:ilvl w:val="0"/>
          <w:numId w:val="1"/>
        </w:numPr>
        <w:spacing w:line="360" w:lineRule="auto"/>
        <w:rPr>
          <w:rFonts w:ascii="仿宋_GB2312" w:eastAsia="仿宋_GB2312" w:hAnsiTheme="minorEastAsia"/>
          <w:b/>
          <w:bCs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b/>
          <w:bCs/>
          <w:sz w:val="28"/>
          <w:szCs w:val="28"/>
          <w:lang w:eastAsia="zh-CN"/>
        </w:rPr>
        <w:t>其它注意事项</w:t>
      </w:r>
    </w:p>
    <w:p w14:paraId="114C54A1" w14:textId="77777777" w:rsidR="007C6062" w:rsidRPr="004C6620" w:rsidRDefault="004C6620" w:rsidP="004C6620">
      <w:pPr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根据学校规定，在校生申请各项奖助学金时，应按学校规定完成缴费义务且正常注册并取得学籍。请提醒申请绿色通道的学生根据承诺的缓交途径及时缴纳学费，如学生未履行承诺及时缴费，将影响到各类奖助学金申请和发放。</w:t>
      </w:r>
    </w:p>
    <w:p w14:paraId="36303DF0" w14:textId="77777777" w:rsidR="007C6062" w:rsidRPr="004C6620" w:rsidRDefault="007C6062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</w:p>
    <w:p w14:paraId="26BFC6E3" w14:textId="77777777" w:rsidR="007C6062" w:rsidRPr="004C6620" w:rsidRDefault="007C6062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</w:p>
    <w:p w14:paraId="6035836B" w14:textId="77777777" w:rsidR="007C6062" w:rsidRPr="004C6620" w:rsidRDefault="004C6620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困难认定与绿色通道相关流程、政策问题，可咨询：</w:t>
      </w:r>
    </w:p>
    <w:p w14:paraId="63B6B9E6" w14:textId="77777777" w:rsidR="007C6062" w:rsidRPr="004C6620" w:rsidRDefault="004C6620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高帆 62237559 </w:t>
      </w:r>
      <w:hyperlink r:id="rId5" w:history="1">
        <w:r w:rsidRPr="004C6620">
          <w:rPr>
            <w:rStyle w:val="a3"/>
            <w:rFonts w:ascii="仿宋_GB2312" w:eastAsia="仿宋_GB2312" w:hAnsiTheme="minorEastAsia" w:hint="eastAsia"/>
            <w:color w:val="auto"/>
            <w:sz w:val="28"/>
            <w:szCs w:val="28"/>
            <w:lang w:eastAsia="zh-CN"/>
          </w:rPr>
          <w:t>fgao@mail.ecnu.edu.cn</w:t>
        </w:r>
      </w:hyperlink>
    </w:p>
    <w:p w14:paraId="56859996" w14:textId="77777777" w:rsidR="007C6062" w:rsidRPr="004C6620" w:rsidRDefault="004C6620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施丹辉 62233117 dhshi@mail.ecnu.edu.cn</w:t>
      </w:r>
    </w:p>
    <w:p w14:paraId="6FA3C5AD" w14:textId="77777777" w:rsidR="007C6062" w:rsidRPr="004C6620" w:rsidRDefault="004C6620" w:rsidP="004C662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网络申请时出现错误等技术问题，请咨询：</w:t>
      </w:r>
    </w:p>
    <w:p w14:paraId="1AF1CA01" w14:textId="77777777" w:rsidR="007C6062" w:rsidRPr="004C6620" w:rsidRDefault="004C6620" w:rsidP="004C6620">
      <w:pPr>
        <w:spacing w:line="360" w:lineRule="auto"/>
        <w:rPr>
          <w:rFonts w:ascii="仿宋_GB2312" w:eastAsia="仿宋_GB2312" w:hAnsiTheme="minorEastAsia"/>
          <w:sz w:val="28"/>
          <w:szCs w:val="28"/>
          <w:highlight w:val="green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谢丽 54342650 lxie@admin.ecnu.edu.cn </w:t>
      </w:r>
    </w:p>
    <w:p w14:paraId="43750EA6" w14:textId="77777777" w:rsidR="007C6062" w:rsidRPr="004C6620" w:rsidRDefault="007C6062" w:rsidP="004C6620">
      <w:pPr>
        <w:spacing w:line="360" w:lineRule="auto"/>
        <w:rPr>
          <w:rFonts w:ascii="仿宋_GB2312" w:eastAsia="仿宋_GB2312" w:hAnsiTheme="minorEastAsia"/>
          <w:sz w:val="28"/>
          <w:szCs w:val="28"/>
          <w:highlight w:val="green"/>
          <w:lang w:eastAsia="zh-CN"/>
        </w:rPr>
      </w:pPr>
    </w:p>
    <w:p w14:paraId="2913FA52" w14:textId="77777777" w:rsidR="007C6062" w:rsidRPr="004C6620" w:rsidRDefault="004C6620" w:rsidP="004C6620">
      <w:pPr>
        <w:spacing w:line="360" w:lineRule="auto"/>
        <w:jc w:val="right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学生资助管理中心</w:t>
      </w:r>
    </w:p>
    <w:p w14:paraId="7E2A590A" w14:textId="583B7C22" w:rsidR="007C6062" w:rsidRPr="004C6620" w:rsidRDefault="004C6620" w:rsidP="004C6620">
      <w:pPr>
        <w:spacing w:line="360" w:lineRule="auto"/>
        <w:jc w:val="right"/>
        <w:rPr>
          <w:rFonts w:ascii="仿宋_GB2312" w:eastAsia="仿宋_GB2312" w:hAnsiTheme="minorEastAsia"/>
          <w:sz w:val="28"/>
          <w:szCs w:val="28"/>
          <w:lang w:eastAsia="zh-CN"/>
        </w:rPr>
      </w:pP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2024年</w:t>
      </w:r>
      <w:r w:rsidR="00F0013B">
        <w:rPr>
          <w:rFonts w:ascii="仿宋_GB2312" w:eastAsia="仿宋_GB2312" w:hAnsiTheme="minorEastAsia"/>
          <w:sz w:val="28"/>
          <w:szCs w:val="28"/>
          <w:lang w:eastAsia="zh-CN"/>
        </w:rPr>
        <w:t>8</w:t>
      </w: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月</w:t>
      </w:r>
      <w:r w:rsidR="00F0013B">
        <w:rPr>
          <w:rFonts w:ascii="仿宋_GB2312" w:eastAsia="仿宋_GB2312" w:hAnsiTheme="minorEastAsia"/>
          <w:sz w:val="28"/>
          <w:szCs w:val="28"/>
          <w:lang w:eastAsia="zh-CN"/>
        </w:rPr>
        <w:t>1</w:t>
      </w:r>
      <w:r w:rsidRPr="004C6620">
        <w:rPr>
          <w:rFonts w:ascii="仿宋_GB2312" w:eastAsia="仿宋_GB2312" w:hAnsiTheme="minorEastAsia" w:hint="eastAsia"/>
          <w:sz w:val="28"/>
          <w:szCs w:val="28"/>
          <w:lang w:eastAsia="zh-CN"/>
        </w:rPr>
        <w:t>8日</w:t>
      </w:r>
    </w:p>
    <w:p w14:paraId="0233BF38" w14:textId="77777777" w:rsidR="007C6062" w:rsidRPr="004C6620" w:rsidRDefault="007C6062" w:rsidP="004C6620">
      <w:pPr>
        <w:spacing w:line="360" w:lineRule="auto"/>
        <w:ind w:firstLineChars="200" w:firstLine="440"/>
        <w:rPr>
          <w:rFonts w:ascii="仿宋_GB2312" w:eastAsia="仿宋_GB2312" w:hAnsi="微软雅黑"/>
          <w:lang w:eastAsia="zh-CN"/>
        </w:rPr>
      </w:pPr>
    </w:p>
    <w:p w14:paraId="40E78B66" w14:textId="77777777" w:rsidR="007C6062" w:rsidRPr="004C6620" w:rsidRDefault="007C6062" w:rsidP="004C6620">
      <w:pPr>
        <w:spacing w:line="360" w:lineRule="auto"/>
        <w:rPr>
          <w:rFonts w:ascii="仿宋_GB2312" w:eastAsia="仿宋_GB2312"/>
          <w:sz w:val="24"/>
          <w:szCs w:val="24"/>
          <w:lang w:eastAsia="zh-CN"/>
        </w:rPr>
      </w:pPr>
    </w:p>
    <w:sectPr w:rsidR="007C6062" w:rsidRPr="004C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3F9BD"/>
    <w:multiLevelType w:val="singleLevel"/>
    <w:tmpl w:val="76D3F9B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zYTI4ZTI2MmUwNTAxYTRhYjY1OGYyZDExNjIwNjIifQ=="/>
  </w:docVars>
  <w:rsids>
    <w:rsidRoot w:val="4D6508D6"/>
    <w:rsid w:val="00423838"/>
    <w:rsid w:val="004C6620"/>
    <w:rsid w:val="006B2E82"/>
    <w:rsid w:val="007C6062"/>
    <w:rsid w:val="00AD7A47"/>
    <w:rsid w:val="00F0013B"/>
    <w:rsid w:val="0BD46B97"/>
    <w:rsid w:val="11D01EE5"/>
    <w:rsid w:val="17BF4385"/>
    <w:rsid w:val="1C22570E"/>
    <w:rsid w:val="398F2365"/>
    <w:rsid w:val="44E817C4"/>
    <w:rsid w:val="4D6508D6"/>
    <w:rsid w:val="663A3D73"/>
    <w:rsid w:val="6E02486A"/>
    <w:rsid w:val="7BE71F5B"/>
    <w:rsid w:val="7EB711B8"/>
    <w:rsid w:val="7FD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3AA58"/>
  <w15:docId w15:val="{92240D27-DE21-4B5B-8A9A-F4714330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gao@mail.ec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FFFANNIE</dc:creator>
  <cp:lastModifiedBy>王佳宁</cp:lastModifiedBy>
  <cp:revision>11</cp:revision>
  <dcterms:created xsi:type="dcterms:W3CDTF">2024-06-03T07:02:00Z</dcterms:created>
  <dcterms:modified xsi:type="dcterms:W3CDTF">2024-08-18T04:18:00Z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16E8A1EF3A0C4238BB7F3B195BBCB6BD_13</vt:lpwstr>
  </property>
</Properties>
</file>